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使用说明</w:t>
      </w: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开始游戏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点击运行exe文件，即能开始游戏。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4146550" cy="1104900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查看游戏规则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进入游戏首界面，在菜单栏中点击游戏规则即可查看游戏规则，示意图如下：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898900" cy="2892425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1750" cy="2894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查看完游戏规则之后，点击规则页面的返回，即可再次返回主页面，示意图如下：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898900" cy="2892425"/>
            <wp:effectExtent l="1905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4320" cy="289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开始游戏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点击菜单中的开始游戏按钮，即可开始游戏，示意图如下：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02710" cy="2895600"/>
            <wp:effectExtent l="19050" t="0" r="216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4359" cy="289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游戏过程中，可以通过点击方向键↑，或者w键，控制小鸡的跳跃，跳过障碍物即可继续向前跑。在跑动的过程中，可以捡取一些道具，金币增加分数，鞋子能跳跃两下，药品能使小鸡向前跑动的速度变慢。如果不小心从平台上掉落，则本轮游戏结束，可以点击“重新开始”新开始一局游戏，也可以点击“返回主菜单”返回主页面。示意图如下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11600" cy="29019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921" cy="29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自定义地图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在主页菜单中点击自定义地图，即可跳转到自己设置地图的地方，示意图如下所示：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11600" cy="2901950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921" cy="29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进入页面之后，可以看到上方有两个可以选择的地图模式，一个是三角形，一个是四边形，点击需要的模型，即为选中，然后在图中任意位置点击鼠标右键，即可放置模块，示意图如下图所示：</w:t>
      </w:r>
    </w:p>
    <w:p>
      <w:pPr>
        <w:pStyle w:val="5"/>
        <w:ind w:left="42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17950" cy="2906395"/>
            <wp:effectExtent l="19050" t="0" r="635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在设置地图的时候，按下空格键，同时按下鼠标</w:t>
      </w:r>
      <w:r>
        <w:rPr>
          <w:rFonts w:hint="eastAsia"/>
          <w:sz w:val="24"/>
          <w:szCs w:val="24"/>
          <w:lang w:val="en-US" w:eastAsia="zh-CN"/>
        </w:rPr>
        <w:t>左</w:t>
      </w:r>
      <w:bookmarkStart w:id="0" w:name="_GoBack"/>
      <w:bookmarkEnd w:id="0"/>
      <w:r>
        <w:rPr>
          <w:rFonts w:hint="eastAsia"/>
          <w:sz w:val="24"/>
          <w:szCs w:val="24"/>
        </w:rPr>
        <w:t>键左右拖动，即可开始拖动页面左右滑动，此时可以设置下一页面。示意图如下：</w:t>
      </w:r>
    </w:p>
    <w:p>
      <w:pPr>
        <w:pStyle w:val="5"/>
        <w:ind w:left="42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17950" cy="2906395"/>
            <wp:effectExtent l="19050" t="0" r="635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drawing>
          <wp:inline distT="0" distB="0" distL="0" distR="0">
            <wp:extent cx="3879850" cy="2877820"/>
            <wp:effectExtent l="19050" t="0" r="635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1112" cy="287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rPr>
          <w:sz w:val="24"/>
          <w:szCs w:val="24"/>
        </w:rPr>
      </w:pP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设置好自己的地图之后，按下m键，可以选择需要的功能如下：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17950" cy="2906395"/>
            <wp:effectExtent l="19050" t="0" r="635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此时可以点击Save Map，用于保存当前地图；也可以点击Load Map，加载上一个保存过的地图；点击Clear Map，清空当前屏幕中设置的地图；点击Test Map，即可生成一个小鸡，测试地图。测试中的操作与游戏操作一致，但是没有金币，也不计成绩。其中测试地图中，当小鸡死后，会在最开始的地方复活继续测试，再次点击M键，出现菜单栏，可以看见Test terminal，即可终止测试。如果不需要点击任何一个菜单，再次点击m键即可关闭菜单栏。示意图如下：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17950" cy="2906395"/>
            <wp:effectExtent l="19050" t="0" r="635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30650" cy="2915920"/>
            <wp:effectExtent l="19050" t="0" r="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928" cy="291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11600" cy="290195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921" cy="29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在自定义地图的模块中，当前菜单的Back按键可以返回主界面。</w:t>
      </w: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查看排行榜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点击主页面菜单中的排行榜，即可查看，示意图如下：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885565" cy="2882900"/>
            <wp:effectExtent l="19050" t="0" r="229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7235" cy="2883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排行榜中可以查看分数最高的前五次得分，查看完毕之后可以点击返回按钮，返回主页面，示意图如下：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17950" cy="2906395"/>
            <wp:effectExtent l="1905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游戏设置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游戏设置中可以调节游戏的背景音乐音量，以及音效的音量。通过点击主页面菜单中的游戏设置进入，示意图如下：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02710" cy="2895600"/>
            <wp:effectExtent l="19050" t="0" r="216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4359" cy="289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在设置中，可以通过拖动改变音量。设置完成之后，点击保存设置，即可完成，点击返回则返回主页面。示意图如下：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3903345" cy="2895600"/>
            <wp:effectExtent l="1905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4614" cy="289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退出游戏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点击主页面菜单中的退出游戏，即可关闭。示意图如下：</w:t>
      </w:r>
    </w:p>
    <w:p>
      <w:pPr>
        <w:pStyle w:val="5"/>
        <w:ind w:left="420" w:firstLine="0" w:firstLine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11600" cy="290131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2872" cy="2902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8F25DB"/>
    <w:multiLevelType w:val="multilevel"/>
    <w:tmpl w:val="338F25D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0F6C9F"/>
    <w:rsid w:val="00087A97"/>
    <w:rsid w:val="000F6C9F"/>
    <w:rsid w:val="002D41CE"/>
    <w:rsid w:val="006D3253"/>
    <w:rsid w:val="00846E62"/>
    <w:rsid w:val="00962060"/>
    <w:rsid w:val="009D3ECF"/>
    <w:rsid w:val="00AC2CC1"/>
    <w:rsid w:val="00E87F48"/>
    <w:rsid w:val="00FA745D"/>
    <w:rsid w:val="51294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6"/>
    <w:semiHidden/>
    <w:unhideWhenUsed/>
    <w:uiPriority w:val="99"/>
    <w:rPr>
      <w:sz w:val="18"/>
      <w:szCs w:val="18"/>
    </w:rPr>
  </w:style>
  <w:style w:type="paragraph" w:styleId="5">
    <w:name w:val="List Paragraph"/>
    <w:basedOn w:val="1"/>
    <w:qFormat/>
    <w:uiPriority w:val="34"/>
    <w:pPr>
      <w:ind w:firstLine="420" w:firstLineChars="200"/>
    </w:pPr>
  </w:style>
  <w:style w:type="character" w:customStyle="1" w:styleId="6">
    <w:name w:val="批注框文本 Char"/>
    <w:basedOn w:val="4"/>
    <w:link w:val="2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HP</Company>
  <Pages>9</Pages>
  <Words>153</Words>
  <Characters>874</Characters>
  <Lines>7</Lines>
  <Paragraphs>2</Paragraphs>
  <TotalTime>56</TotalTime>
  <ScaleCrop>false</ScaleCrop>
  <LinksUpToDate>false</LinksUpToDate>
  <CharactersWithSpaces>1025</CharactersWithSpaces>
  <Application>WPS Office_11.1.0.8765_F1E327BC-269C-435d-A152-05C5408002CA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2019-06-27T07:33:00Z</dcterms:created>
  <dc:creator>Emily</dc:creator>
  <cp:lastModifiedBy>ASUS</cp:lastModifiedBy>
  <dcterms:modified xsi:type="dcterms:W3CDTF">2019-06-27T13:16:59Z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2052-11.1.0.8765</vt:lpwstr>
  </property>
</Properties>
</file>